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23E" w:rsidRDefault="0045423E" w:rsidP="0045423E">
      <w:pPr>
        <w:jc w:val="center"/>
        <w:rPr>
          <w:rFonts w:ascii="Times New Roman" w:hAnsi="Times New Roman" w:cs="Times New Roman"/>
          <w:b/>
          <w:color w:val="00B0F0"/>
          <w:sz w:val="44"/>
          <w:szCs w:val="44"/>
        </w:rPr>
      </w:pPr>
    </w:p>
    <w:p w:rsidR="0045423E" w:rsidRPr="00DA3AC8" w:rsidRDefault="0045423E" w:rsidP="0045423E">
      <w:pPr>
        <w:jc w:val="center"/>
        <w:rPr>
          <w:rFonts w:ascii="Times New Roman" w:hAnsi="Times New Roman" w:cs="Times New Roman"/>
          <w:b/>
          <w:color w:val="00B0F0"/>
          <w:sz w:val="44"/>
          <w:szCs w:val="44"/>
        </w:rPr>
      </w:pPr>
    </w:p>
    <w:p w:rsidR="0045423E" w:rsidRPr="00DA3AC8" w:rsidRDefault="0045423E" w:rsidP="0045423E">
      <w:pPr>
        <w:spacing w:after="0" w:line="360" w:lineRule="auto"/>
        <w:jc w:val="center"/>
        <w:rPr>
          <w:rFonts w:ascii="Times New Roman" w:hAnsi="Times New Roman" w:cs="Times New Roman"/>
          <w:b/>
          <w:caps/>
          <w:color w:val="00B0F0"/>
          <w:sz w:val="44"/>
          <w:szCs w:val="44"/>
        </w:rPr>
      </w:pPr>
      <w:r w:rsidRPr="00DA3AC8">
        <w:rPr>
          <w:rFonts w:ascii="Times New Roman" w:hAnsi="Times New Roman" w:cs="Times New Roman"/>
          <w:b/>
          <w:caps/>
          <w:color w:val="00B0F0"/>
          <w:sz w:val="44"/>
          <w:szCs w:val="44"/>
        </w:rPr>
        <w:t>Многофункциональное дидактическое пособие</w:t>
      </w:r>
    </w:p>
    <w:p w:rsidR="0045423E" w:rsidRPr="00DA3AC8" w:rsidRDefault="0045423E" w:rsidP="0045423E">
      <w:pPr>
        <w:spacing w:after="0" w:line="360" w:lineRule="auto"/>
        <w:jc w:val="center"/>
        <w:rPr>
          <w:rFonts w:ascii="Times New Roman" w:hAnsi="Times New Roman" w:cs="Times New Roman"/>
          <w:b/>
          <w:caps/>
          <w:color w:val="00B0F0"/>
          <w:sz w:val="44"/>
          <w:szCs w:val="44"/>
        </w:rPr>
      </w:pPr>
      <w:r w:rsidRPr="00DA3AC8">
        <w:rPr>
          <w:rFonts w:ascii="Times New Roman" w:hAnsi="Times New Roman" w:cs="Times New Roman"/>
          <w:b/>
          <w:caps/>
          <w:color w:val="00B0F0"/>
          <w:sz w:val="44"/>
          <w:szCs w:val="44"/>
        </w:rPr>
        <w:t>по речевому развитию</w:t>
      </w:r>
    </w:p>
    <w:p w:rsidR="0045423E" w:rsidRPr="00DA3AC8" w:rsidRDefault="0045423E" w:rsidP="0045423E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DA3AC8">
        <w:rPr>
          <w:rFonts w:ascii="Times New Roman" w:hAnsi="Times New Roman" w:cs="Times New Roman"/>
          <w:b/>
          <w:i/>
          <w:color w:val="FF0000"/>
          <w:sz w:val="96"/>
          <w:szCs w:val="96"/>
        </w:rPr>
        <w:t>«</w:t>
      </w:r>
      <w:proofErr w:type="spellStart"/>
      <w:r w:rsidRPr="00DA3AC8">
        <w:rPr>
          <w:rFonts w:ascii="Times New Roman" w:hAnsi="Times New Roman" w:cs="Times New Roman"/>
          <w:b/>
          <w:i/>
          <w:color w:val="FF0000"/>
          <w:sz w:val="96"/>
          <w:szCs w:val="96"/>
        </w:rPr>
        <w:t>Коврограф</w:t>
      </w:r>
      <w:proofErr w:type="spellEnd"/>
      <w:r w:rsidRPr="00DA3AC8">
        <w:rPr>
          <w:rFonts w:ascii="Times New Roman" w:hAnsi="Times New Roman" w:cs="Times New Roman"/>
          <w:b/>
          <w:i/>
          <w:color w:val="FF0000"/>
          <w:sz w:val="96"/>
          <w:szCs w:val="96"/>
        </w:rPr>
        <w:t xml:space="preserve"> Сабантуй»</w:t>
      </w:r>
    </w:p>
    <w:p w:rsidR="0045423E" w:rsidRPr="00DA3AC8" w:rsidRDefault="0045423E" w:rsidP="0045423E">
      <w:pPr>
        <w:jc w:val="center"/>
        <w:rPr>
          <w:rFonts w:ascii="Times New Roman" w:hAnsi="Times New Roman" w:cs="Times New Roman"/>
          <w:b/>
          <w:caps/>
          <w:color w:val="00B0F0"/>
          <w:sz w:val="40"/>
          <w:szCs w:val="40"/>
        </w:rPr>
      </w:pPr>
      <w:r w:rsidRPr="00DA3AC8">
        <w:rPr>
          <w:rFonts w:ascii="Times New Roman" w:hAnsi="Times New Roman" w:cs="Times New Roman"/>
          <w:b/>
          <w:caps/>
          <w:color w:val="00B0F0"/>
          <w:sz w:val="40"/>
          <w:szCs w:val="40"/>
        </w:rPr>
        <w:t>(для детей  5-7 лет)</w:t>
      </w:r>
    </w:p>
    <w:p w:rsidR="0045423E" w:rsidRDefault="0045423E" w:rsidP="0045423E">
      <w:pPr>
        <w:jc w:val="center"/>
      </w:pPr>
    </w:p>
    <w:p w:rsidR="0045423E" w:rsidRDefault="0045423E" w:rsidP="0045423E">
      <w:pPr>
        <w:jc w:val="center"/>
      </w:pPr>
    </w:p>
    <w:p w:rsidR="0045423E" w:rsidRDefault="0045423E" w:rsidP="0045423E">
      <w:pPr>
        <w:jc w:val="center"/>
      </w:pPr>
    </w:p>
    <w:p w:rsidR="0045423E" w:rsidRDefault="0045423E" w:rsidP="0045423E">
      <w:pPr>
        <w:jc w:val="center"/>
      </w:pPr>
    </w:p>
    <w:p w:rsidR="0045423E" w:rsidRDefault="0045423E" w:rsidP="0045423E">
      <w:pPr>
        <w:jc w:val="center"/>
      </w:pPr>
    </w:p>
    <w:p w:rsidR="0045423E" w:rsidRDefault="0045423E" w:rsidP="0045423E">
      <w:pPr>
        <w:rPr>
          <w:rFonts w:ascii="Times New Roman" w:hAnsi="Times New Roman" w:cs="Times New Roman"/>
          <w:b/>
          <w:caps/>
          <w:color w:val="00B0F0"/>
          <w:sz w:val="28"/>
          <w:szCs w:val="28"/>
        </w:rPr>
      </w:pPr>
      <w:r w:rsidRPr="00DA3AC8">
        <w:rPr>
          <w:rFonts w:ascii="Times New Roman" w:hAnsi="Times New Roman" w:cs="Times New Roman"/>
          <w:b/>
          <w:caps/>
          <w:color w:val="00B0F0"/>
          <w:sz w:val="28"/>
          <w:szCs w:val="28"/>
        </w:rPr>
        <w:t>Автор: Туйканова Г.Р. ,</w:t>
      </w:r>
    </w:p>
    <w:p w:rsidR="0045423E" w:rsidRDefault="0045423E" w:rsidP="0045423E">
      <w:pPr>
        <w:rPr>
          <w:rFonts w:ascii="Times New Roman" w:hAnsi="Times New Roman" w:cs="Times New Roman"/>
          <w:b/>
          <w:caps/>
          <w:color w:val="00B0F0"/>
          <w:sz w:val="28"/>
          <w:szCs w:val="28"/>
        </w:rPr>
      </w:pPr>
      <w:r w:rsidRPr="00DA3AC8">
        <w:rPr>
          <w:rFonts w:ascii="Times New Roman" w:hAnsi="Times New Roman" w:cs="Times New Roman"/>
          <w:b/>
          <w:caps/>
          <w:color w:val="00B0F0"/>
          <w:sz w:val="28"/>
          <w:szCs w:val="28"/>
        </w:rPr>
        <w:t xml:space="preserve">учитель-логопед </w:t>
      </w:r>
    </w:p>
    <w:p w:rsidR="0045423E" w:rsidRPr="00DA3AC8" w:rsidRDefault="0045423E" w:rsidP="0045423E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DA3AC8">
        <w:rPr>
          <w:rFonts w:ascii="Times New Roman" w:hAnsi="Times New Roman" w:cs="Times New Roman"/>
          <w:b/>
          <w:caps/>
          <w:color w:val="00B0F0"/>
          <w:sz w:val="28"/>
          <w:szCs w:val="28"/>
        </w:rPr>
        <w:t>МАДОУ д/с «Толпар</w:t>
      </w:r>
      <w:r w:rsidRPr="00DA3AC8">
        <w:rPr>
          <w:rFonts w:ascii="Times New Roman" w:hAnsi="Times New Roman" w:cs="Times New Roman"/>
          <w:b/>
          <w:color w:val="00B0F0"/>
          <w:sz w:val="28"/>
          <w:szCs w:val="28"/>
        </w:rPr>
        <w:t>»</w:t>
      </w:r>
    </w:p>
    <w:p w:rsidR="0045423E" w:rsidRDefault="0045423E" w:rsidP="0045423E">
      <w:pPr>
        <w:jc w:val="center"/>
        <w:rPr>
          <w:rFonts w:ascii="Times New Roman" w:hAnsi="Times New Roman" w:cs="Times New Roman"/>
          <w:b/>
          <w:caps/>
          <w:color w:val="00B0F0"/>
          <w:sz w:val="28"/>
          <w:szCs w:val="28"/>
        </w:rPr>
      </w:pPr>
    </w:p>
    <w:p w:rsidR="0045423E" w:rsidRDefault="0045423E" w:rsidP="0045423E">
      <w:pPr>
        <w:jc w:val="center"/>
        <w:rPr>
          <w:rFonts w:ascii="Times New Roman" w:hAnsi="Times New Roman" w:cs="Times New Roman"/>
          <w:b/>
          <w:caps/>
          <w:color w:val="00B0F0"/>
          <w:sz w:val="28"/>
          <w:szCs w:val="28"/>
        </w:rPr>
      </w:pPr>
    </w:p>
    <w:p w:rsidR="0045423E" w:rsidRPr="00DA3AC8" w:rsidRDefault="0045423E" w:rsidP="0045423E">
      <w:pPr>
        <w:jc w:val="center"/>
        <w:rPr>
          <w:rFonts w:ascii="Times New Roman" w:hAnsi="Times New Roman" w:cs="Times New Roman"/>
          <w:b/>
          <w:caps/>
          <w:color w:val="00B0F0"/>
          <w:sz w:val="28"/>
          <w:szCs w:val="28"/>
        </w:rPr>
      </w:pPr>
    </w:p>
    <w:p w:rsidR="0045423E" w:rsidRPr="0022690E" w:rsidRDefault="0045423E" w:rsidP="0045423E">
      <w:pPr>
        <w:jc w:val="center"/>
        <w:rPr>
          <w:rFonts w:ascii="Times New Roman" w:hAnsi="Times New Roman" w:cs="Times New Roman"/>
          <w:b/>
          <w:caps/>
          <w:color w:val="00B0F0"/>
          <w:sz w:val="28"/>
          <w:szCs w:val="28"/>
        </w:rPr>
      </w:pPr>
      <w:r w:rsidRPr="00DA3AC8">
        <w:rPr>
          <w:rFonts w:ascii="Times New Roman" w:hAnsi="Times New Roman" w:cs="Times New Roman"/>
          <w:b/>
          <w:caps/>
          <w:color w:val="00B0F0"/>
          <w:sz w:val="28"/>
          <w:szCs w:val="28"/>
        </w:rPr>
        <w:t>г.Баймак</w:t>
      </w:r>
    </w:p>
    <w:p w:rsidR="0045423E" w:rsidRDefault="0045423E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213A4B" w:rsidRDefault="00213A4B" w:rsidP="00213A4B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  <w:r w:rsidRPr="0045423E">
        <w:rPr>
          <w:noProof/>
        </w:rPr>
        <w:lastRenderedPageBreak/>
        <w:drawing>
          <wp:inline distT="0" distB="0" distL="0" distR="0">
            <wp:extent cx="5940425" cy="4372089"/>
            <wp:effectExtent l="171450" t="133350" r="365125" b="314211"/>
            <wp:docPr id="11" name="Рисунок 2" descr="D:\Документы\логопед\метод объед\к МО ст. восп 2020, ноябрь\Новая папка (2)\IMG_20201123_1140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 descr="D:\Документы\логопед\метод объед\к МО ст. восп 2020, ноябрь\Новая папка (2)\IMG_20201123_1140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20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13A4B" w:rsidRDefault="00213A4B" w:rsidP="00213A4B">
      <w:pPr>
        <w:spacing w:after="0" w:line="360" w:lineRule="auto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213A4B" w:rsidRDefault="00213A4B" w:rsidP="00213A4B">
      <w:pPr>
        <w:spacing w:after="0" w:line="360" w:lineRule="auto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213A4B" w:rsidRPr="00AE1574" w:rsidRDefault="00213A4B" w:rsidP="00213A4B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574">
        <w:rPr>
          <w:rFonts w:ascii="Times New Roman" w:hAnsi="Times New Roman" w:cs="Times New Roman"/>
          <w:sz w:val="28"/>
          <w:szCs w:val="28"/>
        </w:rPr>
        <w:t xml:space="preserve">Для повышения результативности коррекционно-образовательной работы на </w:t>
      </w:r>
      <w:proofErr w:type="spellStart"/>
      <w:r w:rsidRPr="00AE1574">
        <w:rPr>
          <w:rFonts w:ascii="Times New Roman" w:hAnsi="Times New Roman" w:cs="Times New Roman"/>
          <w:sz w:val="28"/>
          <w:szCs w:val="28"/>
        </w:rPr>
        <w:t>логопункте</w:t>
      </w:r>
      <w:proofErr w:type="spellEnd"/>
      <w:r w:rsidRPr="00AE1574">
        <w:rPr>
          <w:rFonts w:ascii="Times New Roman" w:hAnsi="Times New Roman" w:cs="Times New Roman"/>
          <w:sz w:val="28"/>
          <w:szCs w:val="28"/>
        </w:rPr>
        <w:t xml:space="preserve"> я использую различные дидактические пособия и игры. Одним из них является многофункциональное дидактическое пособие «</w:t>
      </w:r>
      <w:proofErr w:type="spellStart"/>
      <w:r w:rsidRPr="00AE1574">
        <w:rPr>
          <w:rFonts w:ascii="Times New Roman" w:hAnsi="Times New Roman" w:cs="Times New Roman"/>
          <w:sz w:val="28"/>
          <w:szCs w:val="28"/>
        </w:rPr>
        <w:t>Коврограф</w:t>
      </w:r>
      <w:proofErr w:type="spellEnd"/>
      <w:r w:rsidRPr="00AE1574">
        <w:rPr>
          <w:rFonts w:ascii="Times New Roman" w:hAnsi="Times New Roman" w:cs="Times New Roman"/>
          <w:sz w:val="28"/>
          <w:szCs w:val="28"/>
        </w:rPr>
        <w:t xml:space="preserve"> Сабантуй», которое формирует у детей интерес к национальному празднику башкирского народа, знакомит их с обычаями, обрядами, состязаниями этого мероприятия. </w:t>
      </w:r>
    </w:p>
    <w:p w:rsidR="00213A4B" w:rsidRPr="00C57C17" w:rsidRDefault="00213A4B" w:rsidP="00213A4B">
      <w:pPr>
        <w:pStyle w:val="a5"/>
        <w:shd w:val="clear" w:color="auto" w:fill="FFFFFF"/>
        <w:spacing w:before="0" w:beforeAutospacing="0"/>
        <w:ind w:firstLine="709"/>
        <w:jc w:val="both"/>
        <w:rPr>
          <w:sz w:val="28"/>
          <w:szCs w:val="28"/>
        </w:rPr>
      </w:pPr>
      <w:r w:rsidRPr="00AE1574">
        <w:rPr>
          <w:color w:val="111111"/>
          <w:sz w:val="28"/>
          <w:szCs w:val="28"/>
        </w:rPr>
        <w:t>Многофункциональное дидактическое пособие «</w:t>
      </w:r>
      <w:proofErr w:type="spellStart"/>
      <w:r w:rsidRPr="00AE1574">
        <w:rPr>
          <w:color w:val="111111"/>
          <w:sz w:val="28"/>
          <w:szCs w:val="28"/>
        </w:rPr>
        <w:t>Коврограф</w:t>
      </w:r>
      <w:proofErr w:type="spellEnd"/>
      <w:r w:rsidRPr="00AE1574">
        <w:rPr>
          <w:color w:val="111111"/>
          <w:sz w:val="28"/>
          <w:szCs w:val="28"/>
        </w:rPr>
        <w:t xml:space="preserve"> Сабантуй» является авторской разработкой.</w:t>
      </w:r>
      <w:r w:rsidRPr="00AE1574">
        <w:rPr>
          <w:rStyle w:val="FontStyle42"/>
          <w:rFonts w:ascii="Times New Roman" w:hAnsi="Times New Roman" w:cs="Times New Roman"/>
          <w:sz w:val="28"/>
          <w:szCs w:val="28"/>
        </w:rPr>
        <w:t xml:space="preserve"> Материал, представленный в данном пособии, превращает однообразную и монотонную работу по закреплению произношения звука в интересную игру. Одновременно с автоматизацией звука у ребенка совершенс</w:t>
      </w:r>
      <w:r w:rsidRPr="00AE1574">
        <w:rPr>
          <w:rStyle w:val="FontStyle42"/>
          <w:rFonts w:ascii="Times New Roman" w:hAnsi="Times New Roman" w:cs="Times New Roman"/>
          <w:sz w:val="28"/>
          <w:szCs w:val="28"/>
        </w:rPr>
        <w:softHyphen/>
        <w:t xml:space="preserve">твуется навык чтения, развивается мелкая моторика, творческое воображение. </w:t>
      </w:r>
      <w:r w:rsidRPr="00AE1574">
        <w:rPr>
          <w:sz w:val="28"/>
          <w:szCs w:val="28"/>
        </w:rPr>
        <w:t>Игры, используемые в пособии</w:t>
      </w:r>
      <w:r w:rsidRPr="00AE1574">
        <w:rPr>
          <w:rStyle w:val="FontStyle42"/>
          <w:rFonts w:ascii="Times New Roman" w:hAnsi="Times New Roman" w:cs="Times New Roman"/>
          <w:sz w:val="28"/>
          <w:szCs w:val="28"/>
        </w:rPr>
        <w:t>,  максимально поддерживают его интерес к изучаемому материалу на протяжении всего занятия, до</w:t>
      </w:r>
      <w:r w:rsidRPr="00AE1574">
        <w:rPr>
          <w:rStyle w:val="FontStyle42"/>
          <w:rFonts w:ascii="Times New Roman" w:hAnsi="Times New Roman" w:cs="Times New Roman"/>
          <w:sz w:val="28"/>
          <w:szCs w:val="28"/>
        </w:rPr>
        <w:softHyphen/>
        <w:t>ставляя радость самовыражения и, безусловно, вызывая положительные эмоции. Игровая ситуация создаёт непринужденную обстановку на занятии, освобождает ребенка от скованности, побуждает его к общению, способствует быстрому контакту с логопедом.</w:t>
      </w:r>
    </w:p>
    <w:p w:rsidR="00213A4B" w:rsidRPr="00AE1574" w:rsidRDefault="00213A4B" w:rsidP="00213A4B">
      <w:pPr>
        <w:spacing w:after="100" w:afterAutospacing="1" w:line="240" w:lineRule="auto"/>
        <w:ind w:firstLine="709"/>
        <w:jc w:val="both"/>
        <w:rPr>
          <w:rStyle w:val="FontStyle42"/>
          <w:rFonts w:ascii="Times New Roman" w:hAnsi="Times New Roman" w:cs="Times New Roman"/>
          <w:sz w:val="28"/>
          <w:szCs w:val="28"/>
        </w:rPr>
      </w:pPr>
      <w:r w:rsidRPr="00AE157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Данное пособие используется при автоматизации и дифференциации  звуков,  для развития фонематического восприятия и навыков звукобуквенного анализа и синтеза, обогащения словаря, формирования правильного грамматического строя речи, а также развития связной речи. Работа с дидактическим пособием формирует познавательные интересы и способствует развитию у детей речи, внимания, мышления, обогащает знания об особенностях национального праздника «Сабантуй».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E1574">
        <w:rPr>
          <w:rFonts w:ascii="Times New Roman" w:eastAsia="Times New Roman" w:hAnsi="Times New Roman" w:cs="Times New Roman"/>
          <w:color w:val="111111"/>
          <w:sz w:val="28"/>
          <w:szCs w:val="28"/>
        </w:rPr>
        <w:t>Пособие оказывает помощь в развитии мыслительных процессов и операций, развитии мелкой моторики рук, развивает детскую инициативу и самостоятельность.</w:t>
      </w:r>
    </w:p>
    <w:p w:rsidR="00213A4B" w:rsidRPr="00AE1574" w:rsidRDefault="00213A4B" w:rsidP="00213A4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E1574">
        <w:rPr>
          <w:rFonts w:ascii="Times New Roman" w:eastAsia="Times New Roman" w:hAnsi="Times New Roman" w:cs="Times New Roman"/>
          <w:color w:val="111111"/>
          <w:sz w:val="28"/>
          <w:szCs w:val="28"/>
        </w:rPr>
        <w:t>Актуальность данного пособия заключается в том, что оно способствует преодолению речевых нарушений дошкольников с помощью дидактических игр. Известно, что активизация различных анализаторов во время игры, ее эмоциональное воздействие на детей помогает в скорейшем решении образовательных и коррекционных задач. Поэтому коррекция логопедических нарушений дошкольников особенно эффективна с использованием игрового дидактического пособия «</w:t>
      </w:r>
      <w:proofErr w:type="spellStart"/>
      <w:r w:rsidRPr="00AE1574">
        <w:rPr>
          <w:rFonts w:ascii="Times New Roman" w:eastAsia="Times New Roman" w:hAnsi="Times New Roman" w:cs="Times New Roman"/>
          <w:color w:val="111111"/>
          <w:sz w:val="28"/>
          <w:szCs w:val="28"/>
        </w:rPr>
        <w:t>Коврограф</w:t>
      </w:r>
      <w:proofErr w:type="spellEnd"/>
      <w:r w:rsidRPr="00AE157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Сабантуй». Разработка и применение данного пособия обусловлено возрастающим количеством детей, имеющих речевые нарушения и поиском новых путей преодоления стоящих перед детьми трудностей.</w:t>
      </w:r>
    </w:p>
    <w:p w:rsidR="00213A4B" w:rsidRDefault="00213A4B" w:rsidP="00213A4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E1574">
        <w:rPr>
          <w:rFonts w:ascii="Times New Roman" w:eastAsia="Times New Roman" w:hAnsi="Times New Roman" w:cs="Times New Roman"/>
          <w:color w:val="111111"/>
          <w:sz w:val="28"/>
          <w:szCs w:val="28"/>
        </w:rPr>
        <w:t>Практическая значимость дидактического пособия заключается в широте его использования. Данное пособие имеет обучающее, развивающее и воспитывающее значение. Оно удобно  тем, что съемные детали позволяют менять дидактический материал  в зависимости от образовательной задачи, его можно дополнять и видоизменять, что ни в коей мере не «перегрузит» пособие, а лишь сделает его еще функциональнее. Помимо речевых задач, пособие оказывает помощь в развитии мыслительных процессов и операций, развитии мелкой моторики руки, развивает детскую инициативу и самостоятельность.</w:t>
      </w:r>
    </w:p>
    <w:p w:rsidR="00213A4B" w:rsidRPr="00C57C17" w:rsidRDefault="00213A4B" w:rsidP="00213A4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E1574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Многофункциональное дидактическое  пособие «</w:t>
      </w:r>
      <w:proofErr w:type="spellStart"/>
      <w:r w:rsidRPr="00AE1574">
        <w:rPr>
          <w:rFonts w:ascii="Times New Roman" w:eastAsia="Times New Roman" w:hAnsi="Times New Roman" w:cs="Times New Roman"/>
          <w:color w:val="111111"/>
          <w:sz w:val="28"/>
          <w:szCs w:val="28"/>
        </w:rPr>
        <w:t>Коврограф</w:t>
      </w:r>
      <w:proofErr w:type="spellEnd"/>
      <w:r w:rsidRPr="00AE157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Сабантуй» </w:t>
      </w:r>
      <w:r w:rsidRPr="00AE1574"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proofErr w:type="spellStart"/>
      <w:r w:rsidRPr="00AE1574">
        <w:rPr>
          <w:rFonts w:ascii="Times New Roman" w:hAnsi="Times New Roman" w:cs="Times New Roman"/>
          <w:sz w:val="28"/>
          <w:szCs w:val="28"/>
        </w:rPr>
        <w:t>коврограф</w:t>
      </w:r>
      <w:proofErr w:type="spellEnd"/>
      <w:r w:rsidRPr="00AE1574">
        <w:rPr>
          <w:rFonts w:ascii="Times New Roman" w:hAnsi="Times New Roman" w:cs="Times New Roman"/>
          <w:sz w:val="28"/>
          <w:szCs w:val="28"/>
        </w:rPr>
        <w:t xml:space="preserve"> 60*100см, окаймленный лентой с башкирским узором, с надписью «Сабантуй» сверху и конвертики,  в которых находятся различные детали игр, изготовленные из разноцветного фетра и </w:t>
      </w:r>
      <w:proofErr w:type="spellStart"/>
      <w:r w:rsidRPr="00AE1574">
        <w:rPr>
          <w:rFonts w:ascii="Times New Roman" w:hAnsi="Times New Roman" w:cs="Times New Roman"/>
          <w:sz w:val="28"/>
          <w:szCs w:val="28"/>
        </w:rPr>
        <w:t>фоамирана</w:t>
      </w:r>
      <w:proofErr w:type="spellEnd"/>
      <w:r w:rsidRPr="00AE1574">
        <w:rPr>
          <w:rFonts w:ascii="Times New Roman" w:hAnsi="Times New Roman" w:cs="Times New Roman"/>
          <w:sz w:val="28"/>
          <w:szCs w:val="28"/>
        </w:rPr>
        <w:t>.</w:t>
      </w:r>
    </w:p>
    <w:p w:rsidR="00213A4B" w:rsidRPr="00213A4B" w:rsidRDefault="00213A4B" w:rsidP="00213A4B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213A4B" w:rsidRDefault="00213A4B" w:rsidP="00213A4B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213A4B" w:rsidRDefault="00213A4B" w:rsidP="00213A4B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213A4B" w:rsidRDefault="00213A4B" w:rsidP="00213A4B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213A4B" w:rsidRDefault="00213A4B" w:rsidP="00213A4B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213A4B" w:rsidRDefault="00213A4B" w:rsidP="00213A4B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45423E" w:rsidRDefault="0045423E" w:rsidP="00213A4B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2690E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«Подбери признак»</w:t>
      </w:r>
    </w:p>
    <w:p w:rsidR="0045423E" w:rsidRPr="0022690E" w:rsidRDefault="0045423E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Цель:</w:t>
      </w:r>
      <w:r w:rsidRPr="0022690E">
        <w:rPr>
          <w:rFonts w:ascii="Times New Roman" w:hAnsi="Times New Roman" w:cs="Times New Roman"/>
          <w:sz w:val="28"/>
          <w:szCs w:val="28"/>
        </w:rPr>
        <w:t xml:space="preserve"> подбор определений к существительным. </w:t>
      </w: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22690E">
        <w:rPr>
          <w:rFonts w:ascii="Times New Roman" w:hAnsi="Times New Roman" w:cs="Times New Roman"/>
          <w:sz w:val="28"/>
          <w:szCs w:val="28"/>
        </w:rPr>
        <w:t xml:space="preserve"> персонажи Батыр и </w:t>
      </w:r>
      <w:proofErr w:type="spellStart"/>
      <w:r w:rsidRPr="0022690E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22690E">
        <w:rPr>
          <w:rFonts w:ascii="Times New Roman" w:hAnsi="Times New Roman" w:cs="Times New Roman"/>
          <w:sz w:val="28"/>
          <w:szCs w:val="28"/>
        </w:rPr>
        <w:t>.</w:t>
      </w: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Игровая ситуация:</w:t>
      </w:r>
      <w:r w:rsidRPr="0022690E">
        <w:rPr>
          <w:rFonts w:ascii="Times New Roman" w:hAnsi="Times New Roman" w:cs="Times New Roman"/>
          <w:sz w:val="28"/>
          <w:szCs w:val="28"/>
        </w:rPr>
        <w:t xml:space="preserve"> Батыр и </w:t>
      </w:r>
      <w:proofErr w:type="spellStart"/>
      <w:r w:rsidRPr="0022690E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22690E">
        <w:rPr>
          <w:rFonts w:ascii="Times New Roman" w:hAnsi="Times New Roman" w:cs="Times New Roman"/>
          <w:sz w:val="28"/>
          <w:szCs w:val="28"/>
        </w:rPr>
        <w:t xml:space="preserve"> встретились на сабантуе. Решили они поиграть в игр</w:t>
      </w:r>
      <w:proofErr w:type="gramStart"/>
      <w:r w:rsidRPr="0022690E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22690E">
        <w:rPr>
          <w:rFonts w:ascii="Times New Roman" w:hAnsi="Times New Roman" w:cs="Times New Roman"/>
          <w:sz w:val="28"/>
          <w:szCs w:val="28"/>
        </w:rPr>
        <w:t xml:space="preserve"> кто назовет друг про друга больше слов.</w:t>
      </w:r>
    </w:p>
    <w:p w:rsidR="0045423E" w:rsidRPr="00213A4B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2690E">
        <w:rPr>
          <w:rFonts w:ascii="Times New Roman" w:hAnsi="Times New Roman" w:cs="Times New Roman"/>
          <w:sz w:val="28"/>
          <w:szCs w:val="28"/>
        </w:rPr>
        <w:t xml:space="preserve"> назвать как больше признаков, соответствующих мальчику и девочке. </w:t>
      </w: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23E" w:rsidRDefault="0045423E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2690E">
        <w:rPr>
          <w:rFonts w:ascii="Times New Roman" w:hAnsi="Times New Roman" w:cs="Times New Roman"/>
          <w:b/>
          <w:i/>
          <w:color w:val="FF0000"/>
          <w:sz w:val="28"/>
          <w:szCs w:val="28"/>
        </w:rPr>
        <w:t>«Конкурс юрт»</w:t>
      </w:r>
    </w:p>
    <w:p w:rsidR="0045423E" w:rsidRPr="0022690E" w:rsidRDefault="0045423E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5423E" w:rsidRPr="0022690E" w:rsidRDefault="0045423E" w:rsidP="0045423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2690E">
        <w:rPr>
          <w:b/>
          <w:color w:val="000000" w:themeColor="text1"/>
          <w:sz w:val="28"/>
          <w:szCs w:val="28"/>
        </w:rPr>
        <w:t>Цель:</w:t>
      </w:r>
      <w:r w:rsidRPr="0022690E">
        <w:rPr>
          <w:color w:val="000000" w:themeColor="text1"/>
          <w:sz w:val="28"/>
          <w:szCs w:val="28"/>
        </w:rPr>
        <w:t xml:space="preserve"> Дифференциация и автоматизация звуков в словах.</w:t>
      </w:r>
    </w:p>
    <w:p w:rsidR="0045423E" w:rsidRPr="0022690E" w:rsidRDefault="0045423E" w:rsidP="0045423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2690E">
        <w:rPr>
          <w:b/>
          <w:color w:val="000000" w:themeColor="text1"/>
          <w:sz w:val="28"/>
          <w:szCs w:val="28"/>
        </w:rPr>
        <w:t>Материал:</w:t>
      </w:r>
      <w:r w:rsidRPr="0022690E">
        <w:rPr>
          <w:color w:val="000000" w:themeColor="text1"/>
          <w:sz w:val="28"/>
          <w:szCs w:val="28"/>
        </w:rPr>
        <w:t xml:space="preserve"> 2 юрты, комплект букв,  2 кармашка, предметные картинки,  персонажи Батыр и </w:t>
      </w:r>
      <w:proofErr w:type="spellStart"/>
      <w:r w:rsidRPr="0022690E">
        <w:rPr>
          <w:color w:val="000000" w:themeColor="text1"/>
          <w:sz w:val="28"/>
          <w:szCs w:val="28"/>
        </w:rPr>
        <w:t>Альфия</w:t>
      </w:r>
      <w:proofErr w:type="spellEnd"/>
      <w:r w:rsidRPr="0022690E">
        <w:rPr>
          <w:color w:val="000000" w:themeColor="text1"/>
          <w:sz w:val="28"/>
          <w:szCs w:val="28"/>
        </w:rPr>
        <w:t>.</w:t>
      </w:r>
    </w:p>
    <w:p w:rsidR="0045423E" w:rsidRPr="0022690E" w:rsidRDefault="0045423E" w:rsidP="0045423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2690E">
        <w:rPr>
          <w:b/>
          <w:color w:val="000000" w:themeColor="text1"/>
          <w:sz w:val="28"/>
          <w:szCs w:val="28"/>
        </w:rPr>
        <w:t>Игровая ситуация:</w:t>
      </w:r>
      <w:r w:rsidRPr="0022690E">
        <w:rPr>
          <w:color w:val="000000" w:themeColor="text1"/>
          <w:sz w:val="28"/>
          <w:szCs w:val="28"/>
        </w:rPr>
        <w:t xml:space="preserve">  Батыру и </w:t>
      </w:r>
      <w:proofErr w:type="spellStart"/>
      <w:r w:rsidRPr="0022690E">
        <w:rPr>
          <w:color w:val="000000" w:themeColor="text1"/>
          <w:sz w:val="28"/>
          <w:szCs w:val="28"/>
        </w:rPr>
        <w:t>Альфии</w:t>
      </w:r>
      <w:proofErr w:type="spellEnd"/>
      <w:r w:rsidRPr="0022690E">
        <w:rPr>
          <w:color w:val="000000" w:themeColor="text1"/>
          <w:sz w:val="28"/>
          <w:szCs w:val="28"/>
        </w:rPr>
        <w:t xml:space="preserve"> предложили участвовать в конкурсе юрт. Для этого им нужно подобрать картинки на звуки, спрятанные в юртах.</w:t>
      </w:r>
    </w:p>
    <w:p w:rsidR="0045423E" w:rsidRPr="00213A4B" w:rsidRDefault="0045423E" w:rsidP="0045423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lang w:val="ba-RU"/>
        </w:rPr>
      </w:pPr>
      <w:r w:rsidRPr="0022690E">
        <w:rPr>
          <w:b/>
          <w:color w:val="000000" w:themeColor="text1"/>
          <w:sz w:val="28"/>
          <w:szCs w:val="28"/>
        </w:rPr>
        <w:t>Задание:</w:t>
      </w:r>
      <w:r w:rsidRPr="0022690E">
        <w:rPr>
          <w:color w:val="000000" w:themeColor="text1"/>
          <w:sz w:val="28"/>
          <w:szCs w:val="28"/>
        </w:rPr>
        <w:t xml:space="preserve">  Нужно четко произнести слово и вставить картинку в кармашек (картинки  разложены вперемешку на столе).</w:t>
      </w:r>
    </w:p>
    <w:p w:rsidR="00213A4B" w:rsidRDefault="00213A4B" w:rsidP="00213A4B">
      <w:pPr>
        <w:spacing w:after="0" w:line="360" w:lineRule="auto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213A4B" w:rsidRDefault="00213A4B" w:rsidP="00213A4B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  <w:r w:rsidRPr="0045423E">
        <w:rPr>
          <w:noProof/>
        </w:rPr>
        <w:drawing>
          <wp:inline distT="0" distB="0" distL="0" distR="0">
            <wp:extent cx="4226379" cy="2856046"/>
            <wp:effectExtent l="171450" t="133350" r="364671" b="306254"/>
            <wp:docPr id="6" name="Рисунок 8" descr="D:\Документы\логопед\метод объед\к МО ст. восп 2020, ноябрь\Новая папка (2)\IMG_20201123_1117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D:\Документы\логопед\метод объед\к МО ст. восп 2020, ноябрь\Новая папка (2)\IMG_20201123_1117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593" cy="28595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13A4B" w:rsidRDefault="00213A4B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213A4B" w:rsidRDefault="00213A4B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45423E" w:rsidRDefault="0045423E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2690E">
        <w:rPr>
          <w:rFonts w:ascii="Times New Roman" w:hAnsi="Times New Roman" w:cs="Times New Roman"/>
          <w:b/>
          <w:i/>
          <w:color w:val="FF0000"/>
          <w:sz w:val="28"/>
          <w:szCs w:val="28"/>
        </w:rPr>
        <w:t>«Преодоление наклонного бревна»</w:t>
      </w:r>
    </w:p>
    <w:p w:rsidR="0045423E" w:rsidRPr="0022690E" w:rsidRDefault="0045423E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Цель:</w:t>
      </w:r>
      <w:r w:rsidRPr="0022690E">
        <w:rPr>
          <w:rFonts w:ascii="Times New Roman" w:hAnsi="Times New Roman" w:cs="Times New Roman"/>
          <w:sz w:val="28"/>
          <w:szCs w:val="28"/>
        </w:rPr>
        <w:t xml:space="preserve"> автоматизация звука изолированно (вариант – в слогах)</w:t>
      </w: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22690E">
        <w:rPr>
          <w:rFonts w:ascii="Times New Roman" w:hAnsi="Times New Roman" w:cs="Times New Roman"/>
          <w:sz w:val="28"/>
          <w:szCs w:val="28"/>
        </w:rPr>
        <w:t xml:space="preserve"> наклонное бревно с привязанным бараном, персонаж Батыр.</w:t>
      </w: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Игровая ситуация:</w:t>
      </w:r>
      <w:r w:rsidRPr="0022690E">
        <w:rPr>
          <w:rFonts w:ascii="Times New Roman" w:hAnsi="Times New Roman" w:cs="Times New Roman"/>
          <w:sz w:val="28"/>
          <w:szCs w:val="28"/>
        </w:rPr>
        <w:t xml:space="preserve">  Батыр решил участвовать в конкурсе по преодолению наклонного бревна, к концу которого на длинной веревке привязан баран.</w:t>
      </w:r>
    </w:p>
    <w:p w:rsidR="0045423E" w:rsidRDefault="0045423E" w:rsidP="0045423E">
      <w:pPr>
        <w:spacing w:after="0" w:line="360" w:lineRule="auto"/>
        <w:jc w:val="both"/>
        <w:rPr>
          <w:noProof/>
          <w:lang w:val="ba-RU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2690E">
        <w:rPr>
          <w:rFonts w:ascii="Times New Roman" w:hAnsi="Times New Roman" w:cs="Times New Roman"/>
          <w:sz w:val="28"/>
          <w:szCs w:val="28"/>
        </w:rPr>
        <w:t xml:space="preserve"> Чтобы получить приз, Батыру нужно пройти по бревну до конца, не падая, четко произнося  автоматизируемый звук или повторяя  заданный слог.</w:t>
      </w:r>
      <w:r w:rsidR="00213A4B" w:rsidRPr="00213A4B">
        <w:rPr>
          <w:noProof/>
        </w:rPr>
        <w:t xml:space="preserve"> </w:t>
      </w:r>
    </w:p>
    <w:p w:rsidR="00213A4B" w:rsidRDefault="00213A4B" w:rsidP="0045423E">
      <w:pPr>
        <w:spacing w:after="0" w:line="360" w:lineRule="auto"/>
        <w:jc w:val="both"/>
        <w:rPr>
          <w:noProof/>
          <w:lang w:val="ba-RU"/>
        </w:rPr>
      </w:pPr>
    </w:p>
    <w:p w:rsidR="00213A4B" w:rsidRDefault="00213A4B" w:rsidP="0045423E">
      <w:pPr>
        <w:spacing w:after="0" w:line="360" w:lineRule="auto"/>
        <w:jc w:val="both"/>
        <w:rPr>
          <w:noProof/>
          <w:lang w:val="ba-RU"/>
        </w:rPr>
      </w:pPr>
    </w:p>
    <w:p w:rsidR="00213A4B" w:rsidRDefault="00213A4B" w:rsidP="0045423E">
      <w:pPr>
        <w:spacing w:after="0" w:line="360" w:lineRule="auto"/>
        <w:jc w:val="both"/>
        <w:rPr>
          <w:noProof/>
          <w:lang w:val="ba-RU"/>
        </w:rPr>
      </w:pPr>
    </w:p>
    <w:p w:rsidR="00213A4B" w:rsidRPr="00213A4B" w:rsidRDefault="00213A4B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423E" w:rsidRDefault="00213A4B" w:rsidP="00213A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45423E">
        <w:rPr>
          <w:noProof/>
        </w:rPr>
        <w:drawing>
          <wp:inline distT="0" distB="0" distL="0" distR="0">
            <wp:extent cx="4144917" cy="2721428"/>
            <wp:effectExtent l="171450" t="133350" r="369933" b="307522"/>
            <wp:docPr id="7" name="Рисунок 3" descr="K:\МО апрель 22\164215804419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K:\МО апрель 22\16421580441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5278" r="13332" b="7037"/>
                    <a:stretch/>
                  </pic:blipFill>
                  <pic:spPr bwMode="auto">
                    <a:xfrm>
                      <a:off x="0" y="0"/>
                      <a:ext cx="4149276" cy="2724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213A4B" w:rsidRDefault="00213A4B" w:rsidP="00213A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213A4B" w:rsidRDefault="00213A4B" w:rsidP="00213A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213A4B" w:rsidRDefault="00213A4B" w:rsidP="00213A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213A4B" w:rsidRDefault="00213A4B" w:rsidP="00213A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213A4B" w:rsidRDefault="00213A4B" w:rsidP="00213A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213A4B" w:rsidRDefault="00213A4B" w:rsidP="00213A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213A4B" w:rsidRPr="00213A4B" w:rsidRDefault="00213A4B" w:rsidP="00213A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45423E" w:rsidRDefault="0045423E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2690E">
        <w:rPr>
          <w:rFonts w:ascii="Times New Roman" w:hAnsi="Times New Roman" w:cs="Times New Roman"/>
          <w:b/>
          <w:i/>
          <w:color w:val="FF0000"/>
          <w:sz w:val="28"/>
          <w:szCs w:val="28"/>
        </w:rPr>
        <w:t>«Лазание на столб за призом»</w:t>
      </w:r>
    </w:p>
    <w:p w:rsidR="0045423E" w:rsidRPr="0022690E" w:rsidRDefault="0045423E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Цели:</w:t>
      </w:r>
      <w:r w:rsidRPr="0022690E">
        <w:rPr>
          <w:rFonts w:ascii="Times New Roman" w:hAnsi="Times New Roman" w:cs="Times New Roman"/>
          <w:sz w:val="28"/>
          <w:szCs w:val="28"/>
        </w:rPr>
        <w:t xml:space="preserve"> автоматизация звука изолированно (в слогах); определение наличие звука в слове.</w:t>
      </w: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22690E">
        <w:rPr>
          <w:rFonts w:ascii="Times New Roman" w:hAnsi="Times New Roman" w:cs="Times New Roman"/>
          <w:sz w:val="28"/>
          <w:szCs w:val="28"/>
        </w:rPr>
        <w:t xml:space="preserve"> столб с  человечком, двигающимся вверх-вниз на ниточке; комплект подарков с картинками на звуки внутри, персонаж </w:t>
      </w:r>
      <w:proofErr w:type="spellStart"/>
      <w:r w:rsidRPr="0022690E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22690E">
        <w:rPr>
          <w:rFonts w:ascii="Times New Roman" w:hAnsi="Times New Roman" w:cs="Times New Roman"/>
          <w:sz w:val="28"/>
          <w:szCs w:val="28"/>
        </w:rPr>
        <w:t>.</w:t>
      </w: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 xml:space="preserve">Игровая </w:t>
      </w:r>
      <w:proofErr w:type="spellStart"/>
      <w:r w:rsidRPr="0022690E">
        <w:rPr>
          <w:rFonts w:ascii="Times New Roman" w:hAnsi="Times New Roman" w:cs="Times New Roman"/>
          <w:b/>
          <w:sz w:val="28"/>
          <w:szCs w:val="28"/>
        </w:rPr>
        <w:t>ситуация</w:t>
      </w:r>
      <w:proofErr w:type="gramStart"/>
      <w:r w:rsidRPr="0022690E">
        <w:rPr>
          <w:rFonts w:ascii="Times New Roman" w:hAnsi="Times New Roman" w:cs="Times New Roman"/>
          <w:b/>
          <w:sz w:val="28"/>
          <w:szCs w:val="28"/>
        </w:rPr>
        <w:t>:</w:t>
      </w:r>
      <w:r w:rsidRPr="0022690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2690E">
        <w:rPr>
          <w:rFonts w:ascii="Times New Roman" w:hAnsi="Times New Roman" w:cs="Times New Roman"/>
          <w:sz w:val="28"/>
          <w:szCs w:val="28"/>
        </w:rPr>
        <w:t>льфия</w:t>
      </w:r>
      <w:proofErr w:type="spellEnd"/>
      <w:r w:rsidRPr="0022690E">
        <w:rPr>
          <w:rFonts w:ascii="Times New Roman" w:hAnsi="Times New Roman" w:cs="Times New Roman"/>
          <w:sz w:val="28"/>
          <w:szCs w:val="28"/>
        </w:rPr>
        <w:t xml:space="preserve"> решила посмотреть конкурс «Лазание на столб». </w:t>
      </w:r>
    </w:p>
    <w:p w:rsidR="0045423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2690E">
        <w:rPr>
          <w:rFonts w:ascii="Times New Roman" w:hAnsi="Times New Roman" w:cs="Times New Roman"/>
          <w:sz w:val="28"/>
          <w:szCs w:val="28"/>
        </w:rPr>
        <w:t xml:space="preserve"> участнику нужно забраться на столб, четко произнося автоматизируемый звук, и выбрать приз на да</w:t>
      </w:r>
      <w:r w:rsidR="00213A4B">
        <w:rPr>
          <w:rFonts w:ascii="Times New Roman" w:hAnsi="Times New Roman" w:cs="Times New Roman"/>
          <w:sz w:val="28"/>
          <w:szCs w:val="28"/>
        </w:rPr>
        <w:t>нный звук</w:t>
      </w:r>
      <w:r w:rsidR="00213A4B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213A4B" w:rsidRPr="00213A4B" w:rsidRDefault="00213A4B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423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23E" w:rsidRDefault="0045423E" w:rsidP="00213A4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a-RU"/>
        </w:rPr>
      </w:pPr>
      <w:r w:rsidRPr="0045423E">
        <w:rPr>
          <w:noProof/>
        </w:rPr>
        <w:drawing>
          <wp:inline distT="0" distB="0" distL="0" distR="0">
            <wp:extent cx="2811780" cy="2079483"/>
            <wp:effectExtent l="171450" t="133350" r="369570" b="301767"/>
            <wp:docPr id="9" name="Рисунок 6" descr="D:\Документы\логопед\метод объед\к МО ст. восп 2020, ноябрь\Новая папка (2)\IMG_20201123_1124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D:\Документы\логопед\метод объед\к МО ст. восп 2020, ноябрь\Новая папка (2)\IMG_20201123_112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894" cy="20803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5423E" w:rsidRPr="0022690E" w:rsidRDefault="0045423E" w:rsidP="0045423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423E">
        <w:rPr>
          <w:noProof/>
        </w:rPr>
        <w:drawing>
          <wp:inline distT="0" distB="0" distL="0" distR="0">
            <wp:extent cx="2940054" cy="2205041"/>
            <wp:effectExtent l="171450" t="133350" r="355596" b="309559"/>
            <wp:docPr id="10" name="Рисунок 5" descr="D:\Документы\логопед\метод объед\к МО ст. восп 2020, ноябрь\Новая папка (2)\IMG_20201123_1124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D:\Документы\логопед\метод объед\к МО ст. восп 2020, ноябрь\Новая папка (2)\IMG_20201123_1124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4" cy="22050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5423E" w:rsidRDefault="0045423E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  <w:r w:rsidRPr="0022690E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«Бег с яйцами на ложках»</w:t>
      </w:r>
    </w:p>
    <w:p w:rsidR="00213A4B" w:rsidRPr="00213A4B" w:rsidRDefault="00213A4B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22690E">
        <w:rPr>
          <w:rFonts w:ascii="Times New Roman" w:hAnsi="Times New Roman" w:cs="Times New Roman"/>
          <w:sz w:val="28"/>
          <w:szCs w:val="28"/>
        </w:rPr>
        <w:t xml:space="preserve"> 3 фигурки - 2 мальчика, 1 девочка с ложкой во рту, 3 тарелки, предметные картинки, персонажи Батыр и </w:t>
      </w:r>
      <w:proofErr w:type="spellStart"/>
      <w:r w:rsidRPr="0022690E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22690E">
        <w:rPr>
          <w:rFonts w:ascii="Times New Roman" w:hAnsi="Times New Roman" w:cs="Times New Roman"/>
          <w:sz w:val="28"/>
          <w:szCs w:val="28"/>
        </w:rPr>
        <w:t>.</w:t>
      </w: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Цель:</w:t>
      </w:r>
      <w:r w:rsidRPr="0022690E">
        <w:rPr>
          <w:rFonts w:ascii="Times New Roman" w:hAnsi="Times New Roman" w:cs="Times New Roman"/>
          <w:sz w:val="28"/>
          <w:szCs w:val="28"/>
        </w:rPr>
        <w:t xml:space="preserve"> определение места звука в словах.</w:t>
      </w: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Игровая ситуация:</w:t>
      </w:r>
      <w:r w:rsidRPr="0022690E">
        <w:rPr>
          <w:rFonts w:ascii="Times New Roman" w:hAnsi="Times New Roman" w:cs="Times New Roman"/>
          <w:sz w:val="28"/>
          <w:szCs w:val="28"/>
        </w:rPr>
        <w:t xml:space="preserve"> Батыр и </w:t>
      </w:r>
      <w:proofErr w:type="spellStart"/>
      <w:r w:rsidRPr="0022690E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22690E">
        <w:rPr>
          <w:rFonts w:ascii="Times New Roman" w:hAnsi="Times New Roman" w:cs="Times New Roman"/>
          <w:sz w:val="28"/>
          <w:szCs w:val="28"/>
        </w:rPr>
        <w:t xml:space="preserve"> очень хотят понаблюдать за участниками конкурса по бегу с яйцами на ложках. Каждому участнику нужно донести  яйцо до миски, не разбив, до определенной миски.</w:t>
      </w:r>
    </w:p>
    <w:p w:rsidR="0045423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2690E">
        <w:rPr>
          <w:rFonts w:ascii="Times New Roman" w:hAnsi="Times New Roman" w:cs="Times New Roman"/>
          <w:sz w:val="28"/>
          <w:szCs w:val="28"/>
        </w:rPr>
        <w:t xml:space="preserve">  1-й участник должен  положить в 1-ю тарелку картинки, где заданный звук стоит в начале слова,     2-й участник  - во 2-ю  тарелку картинки с заданным звуком в середине слова;   3-й участник </w:t>
      </w:r>
      <w:proofErr w:type="gramStart"/>
      <w:r w:rsidRPr="0022690E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22690E">
        <w:rPr>
          <w:rFonts w:ascii="Times New Roman" w:hAnsi="Times New Roman" w:cs="Times New Roman"/>
          <w:sz w:val="28"/>
          <w:szCs w:val="28"/>
        </w:rPr>
        <w:t xml:space="preserve"> 3-ю миску картинки с заданным звуком в конце слова.</w:t>
      </w:r>
    </w:p>
    <w:p w:rsidR="00213A4B" w:rsidRDefault="00213A4B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213A4B" w:rsidRDefault="00213A4B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213A4B" w:rsidRPr="00213A4B" w:rsidRDefault="00213A4B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423E" w:rsidRDefault="0045423E" w:rsidP="00213A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45423E">
        <w:rPr>
          <w:noProof/>
        </w:rPr>
        <w:drawing>
          <wp:inline distT="0" distB="0" distL="0" distR="0">
            <wp:extent cx="4401095" cy="3219450"/>
            <wp:effectExtent l="171450" t="133350" r="361405" b="304800"/>
            <wp:docPr id="1" name="Рисунок 7" descr="D:\Документы\логопед\метод объед\к МО ст. восп 2020, ноябрь\Новая папка (2)\IMG_20201123_1130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D:\Документы\логопед\метод объед\к МО ст. восп 2020, ноябрь\Новая папка (2)\IMG_20201123_113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856" cy="32170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13A4B" w:rsidRDefault="00213A4B" w:rsidP="00213A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213A4B" w:rsidRPr="00213A4B" w:rsidRDefault="00213A4B" w:rsidP="00213A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23E" w:rsidRDefault="0045423E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  <w:r w:rsidRPr="0022690E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«Бег в мешках»</w:t>
      </w:r>
    </w:p>
    <w:p w:rsidR="006B6590" w:rsidRPr="006B6590" w:rsidRDefault="006B6590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Цель:</w:t>
      </w:r>
      <w:r w:rsidRPr="0022690E">
        <w:rPr>
          <w:rFonts w:ascii="Times New Roman" w:hAnsi="Times New Roman" w:cs="Times New Roman"/>
          <w:sz w:val="28"/>
          <w:szCs w:val="28"/>
        </w:rPr>
        <w:t xml:space="preserve"> определение гласного звука в начале слова.</w:t>
      </w: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22690E">
        <w:rPr>
          <w:rFonts w:ascii="Times New Roman" w:hAnsi="Times New Roman" w:cs="Times New Roman"/>
          <w:sz w:val="28"/>
          <w:szCs w:val="28"/>
        </w:rPr>
        <w:t xml:space="preserve"> 4 фигурки детей в мешках с нарисованными буквами А</w:t>
      </w:r>
      <w:proofErr w:type="gramStart"/>
      <w:r w:rsidRPr="0022690E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22690E">
        <w:rPr>
          <w:rFonts w:ascii="Times New Roman" w:hAnsi="Times New Roman" w:cs="Times New Roman"/>
          <w:sz w:val="28"/>
          <w:szCs w:val="28"/>
        </w:rPr>
        <w:t xml:space="preserve">,У,И. комплект  разноцветных веревочек, фигурки ослика, индюка, арбуза и утюга; персонажи Батыр и </w:t>
      </w:r>
      <w:proofErr w:type="spellStart"/>
      <w:r w:rsidRPr="0022690E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22690E">
        <w:rPr>
          <w:rFonts w:ascii="Times New Roman" w:hAnsi="Times New Roman" w:cs="Times New Roman"/>
          <w:sz w:val="28"/>
          <w:szCs w:val="28"/>
        </w:rPr>
        <w:t>.</w:t>
      </w: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Игровая ситуация:</w:t>
      </w:r>
      <w:r w:rsidRPr="0022690E">
        <w:rPr>
          <w:rFonts w:ascii="Times New Roman" w:hAnsi="Times New Roman" w:cs="Times New Roman"/>
          <w:sz w:val="28"/>
          <w:szCs w:val="28"/>
        </w:rPr>
        <w:t xml:space="preserve"> Батыр и </w:t>
      </w:r>
      <w:proofErr w:type="spellStart"/>
      <w:r w:rsidRPr="0022690E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22690E">
        <w:rPr>
          <w:rFonts w:ascii="Times New Roman" w:hAnsi="Times New Roman" w:cs="Times New Roman"/>
          <w:sz w:val="28"/>
          <w:szCs w:val="28"/>
        </w:rPr>
        <w:t xml:space="preserve"> пришли понаблюдать за бегунами в мешках. Они решили угадать, </w:t>
      </w:r>
      <w:proofErr w:type="gramStart"/>
      <w:r w:rsidRPr="0022690E">
        <w:rPr>
          <w:rFonts w:ascii="Times New Roman" w:hAnsi="Times New Roman" w:cs="Times New Roman"/>
          <w:sz w:val="28"/>
          <w:szCs w:val="28"/>
        </w:rPr>
        <w:t>кому</w:t>
      </w:r>
      <w:proofErr w:type="gramEnd"/>
      <w:r w:rsidRPr="0022690E">
        <w:rPr>
          <w:rFonts w:ascii="Times New Roman" w:hAnsi="Times New Roman" w:cs="Times New Roman"/>
          <w:sz w:val="28"/>
          <w:szCs w:val="28"/>
        </w:rPr>
        <w:t xml:space="preserve"> какой приз достанется.</w:t>
      </w:r>
    </w:p>
    <w:p w:rsidR="0045423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2690E">
        <w:rPr>
          <w:rFonts w:ascii="Times New Roman" w:hAnsi="Times New Roman" w:cs="Times New Roman"/>
          <w:sz w:val="28"/>
          <w:szCs w:val="28"/>
        </w:rPr>
        <w:t xml:space="preserve"> нужно найти приз, который начинается на тот звук, какая буква нарисована на мешке каждого участника; затем протянуть разноцветную веревку от участника до приза.</w:t>
      </w:r>
    </w:p>
    <w:p w:rsidR="006B6590" w:rsidRPr="006B6590" w:rsidRDefault="006B6590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423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23E" w:rsidRDefault="006B6590" w:rsidP="006B65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noProof/>
        </w:rPr>
        <w:drawing>
          <wp:inline distT="0" distB="0" distL="0" distR="0">
            <wp:extent cx="4052208" cy="3039156"/>
            <wp:effectExtent l="171450" t="133350" r="367392" b="313644"/>
            <wp:docPr id="14" name="Рисунок 2" descr="C:\Users\User\AppData\Local\Microsoft\Windows\Temporary Internet Files\Content.Word\IMG_20220907_1036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_20220907_103607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421" cy="3036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13A4B" w:rsidRPr="00213A4B" w:rsidRDefault="00213A4B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6B6590" w:rsidRDefault="006B6590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6B6590" w:rsidRDefault="006B6590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6B6590" w:rsidRDefault="006B6590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6B6590" w:rsidRDefault="006B6590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6B6590" w:rsidRDefault="006B6590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45423E" w:rsidRDefault="0045423E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2690E">
        <w:rPr>
          <w:rFonts w:ascii="Times New Roman" w:hAnsi="Times New Roman" w:cs="Times New Roman"/>
          <w:b/>
          <w:i/>
          <w:color w:val="FF0000"/>
          <w:sz w:val="28"/>
          <w:szCs w:val="28"/>
        </w:rPr>
        <w:t>«Конные скачки»</w:t>
      </w:r>
    </w:p>
    <w:p w:rsidR="0045423E" w:rsidRPr="0022690E" w:rsidRDefault="0045423E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Цели:</w:t>
      </w:r>
      <w:r w:rsidRPr="0022690E">
        <w:rPr>
          <w:rFonts w:ascii="Times New Roman" w:hAnsi="Times New Roman" w:cs="Times New Roman"/>
          <w:sz w:val="28"/>
          <w:szCs w:val="28"/>
        </w:rPr>
        <w:t xml:space="preserve"> согласование числительных с существительными; составление предложений с пространственными предлогами </w:t>
      </w:r>
      <w:proofErr w:type="gramStart"/>
      <w:r w:rsidRPr="0022690E">
        <w:rPr>
          <w:rFonts w:ascii="Times New Roman" w:hAnsi="Times New Roman" w:cs="Times New Roman"/>
          <w:i/>
          <w:sz w:val="28"/>
          <w:szCs w:val="28"/>
        </w:rPr>
        <w:t>до</w:t>
      </w:r>
      <w:proofErr w:type="gramEnd"/>
      <w:r w:rsidRPr="0022690E">
        <w:rPr>
          <w:rFonts w:ascii="Times New Roman" w:hAnsi="Times New Roman" w:cs="Times New Roman"/>
          <w:i/>
          <w:sz w:val="28"/>
          <w:szCs w:val="28"/>
        </w:rPr>
        <w:t>, после, между.</w:t>
      </w: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22690E">
        <w:rPr>
          <w:rFonts w:ascii="Times New Roman" w:hAnsi="Times New Roman" w:cs="Times New Roman"/>
          <w:sz w:val="28"/>
          <w:szCs w:val="28"/>
        </w:rPr>
        <w:t xml:space="preserve"> фигурки всадников с цифрами 1-10, персонажи Батыр и </w:t>
      </w:r>
      <w:proofErr w:type="spellStart"/>
      <w:r w:rsidRPr="0022690E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22690E">
        <w:rPr>
          <w:rFonts w:ascii="Times New Roman" w:hAnsi="Times New Roman" w:cs="Times New Roman"/>
          <w:sz w:val="28"/>
          <w:szCs w:val="28"/>
        </w:rPr>
        <w:t>.</w:t>
      </w: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Игровая ситуация:</w:t>
      </w:r>
      <w:r w:rsidRPr="0022690E">
        <w:rPr>
          <w:rFonts w:ascii="Times New Roman" w:hAnsi="Times New Roman" w:cs="Times New Roman"/>
          <w:sz w:val="28"/>
          <w:szCs w:val="28"/>
        </w:rPr>
        <w:t xml:space="preserve"> Батыр и </w:t>
      </w:r>
      <w:proofErr w:type="spellStart"/>
      <w:r w:rsidRPr="0022690E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22690E">
        <w:rPr>
          <w:rFonts w:ascii="Times New Roman" w:hAnsi="Times New Roman" w:cs="Times New Roman"/>
          <w:sz w:val="28"/>
          <w:szCs w:val="28"/>
        </w:rPr>
        <w:t xml:space="preserve"> очень ждали самого волнующего состязания сабанту</w:t>
      </w:r>
      <w:proofErr w:type="gramStart"/>
      <w:r w:rsidRPr="0022690E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22690E">
        <w:rPr>
          <w:rFonts w:ascii="Times New Roman" w:hAnsi="Times New Roman" w:cs="Times New Roman"/>
          <w:sz w:val="28"/>
          <w:szCs w:val="28"/>
        </w:rPr>
        <w:t xml:space="preserve"> конных скачек.</w:t>
      </w: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22690E">
        <w:rPr>
          <w:rFonts w:ascii="Times New Roman" w:hAnsi="Times New Roman" w:cs="Times New Roman"/>
          <w:sz w:val="28"/>
          <w:szCs w:val="28"/>
        </w:rPr>
        <w:t xml:space="preserve">Посчитать, </w:t>
      </w:r>
      <w:proofErr w:type="gramStart"/>
      <w:r w:rsidRPr="0022690E">
        <w:rPr>
          <w:rFonts w:ascii="Times New Roman" w:hAnsi="Times New Roman" w:cs="Times New Roman"/>
          <w:sz w:val="28"/>
          <w:szCs w:val="28"/>
        </w:rPr>
        <w:t>скольк</w:t>
      </w:r>
      <w:r>
        <w:rPr>
          <w:rFonts w:ascii="Times New Roman" w:hAnsi="Times New Roman" w:cs="Times New Roman"/>
          <w:sz w:val="28"/>
          <w:szCs w:val="28"/>
        </w:rPr>
        <w:t>о лошадей участвуют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скачках. </w:t>
      </w:r>
      <w:r w:rsidRPr="0022690E">
        <w:rPr>
          <w:rFonts w:ascii="Times New Roman" w:hAnsi="Times New Roman" w:cs="Times New Roman"/>
          <w:sz w:val="28"/>
          <w:szCs w:val="28"/>
        </w:rPr>
        <w:t xml:space="preserve">Посчитать от </w:t>
      </w:r>
      <w:r>
        <w:rPr>
          <w:rFonts w:ascii="Times New Roman" w:hAnsi="Times New Roman" w:cs="Times New Roman"/>
          <w:sz w:val="28"/>
          <w:szCs w:val="28"/>
        </w:rPr>
        <w:t xml:space="preserve">10 до </w:t>
      </w:r>
      <w:r w:rsidRPr="0022690E"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sz w:val="28"/>
          <w:szCs w:val="28"/>
        </w:rPr>
        <w:t xml:space="preserve">2. Определить, в какой очередности они доскачут до финиша (первым, вторым…). </w:t>
      </w:r>
    </w:p>
    <w:p w:rsidR="0045423E" w:rsidRPr="0022690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sz w:val="28"/>
          <w:szCs w:val="28"/>
        </w:rPr>
        <w:t xml:space="preserve">3. Кто стоит </w:t>
      </w:r>
      <w:proofErr w:type="gramStart"/>
      <w:r w:rsidRPr="0022690E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22690E">
        <w:rPr>
          <w:rFonts w:ascii="Times New Roman" w:hAnsi="Times New Roman" w:cs="Times New Roman"/>
          <w:sz w:val="28"/>
          <w:szCs w:val="28"/>
        </w:rPr>
        <w:t xml:space="preserve">… (назвать  по номерам или по цвету одежды всадника). Кто стоит </w:t>
      </w:r>
      <w:proofErr w:type="gramStart"/>
      <w:r w:rsidRPr="0022690E">
        <w:rPr>
          <w:rFonts w:ascii="Times New Roman" w:hAnsi="Times New Roman" w:cs="Times New Roman"/>
          <w:sz w:val="28"/>
          <w:szCs w:val="28"/>
        </w:rPr>
        <w:t>после</w:t>
      </w:r>
      <w:proofErr w:type="gramEnd"/>
      <w:r w:rsidRPr="0022690E">
        <w:rPr>
          <w:rFonts w:ascii="Times New Roman" w:hAnsi="Times New Roman" w:cs="Times New Roman"/>
          <w:sz w:val="28"/>
          <w:szCs w:val="28"/>
        </w:rPr>
        <w:t>… кто стоит между…</w:t>
      </w:r>
    </w:p>
    <w:p w:rsidR="0045423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sz w:val="28"/>
          <w:szCs w:val="28"/>
        </w:rPr>
        <w:t>4. Закройте глаза. Найдите, какие номера я поменяла местами (какой номер убрала)?</w:t>
      </w:r>
    </w:p>
    <w:p w:rsidR="0045423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23E" w:rsidRPr="0022690E" w:rsidRDefault="006B6590" w:rsidP="006B65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780159" cy="3585119"/>
            <wp:effectExtent l="171450" t="133350" r="363341" b="301081"/>
            <wp:docPr id="15" name="Рисунок 1" descr="C:\Users\User\AppData\Local\Microsoft\Windows\Temporary Internet Files\Content.Word\IMG_20220907_10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220907_1033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993" cy="3578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6590" w:rsidRDefault="006B6590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</w:p>
    <w:p w:rsidR="0045423E" w:rsidRDefault="0045423E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2690E">
        <w:rPr>
          <w:rFonts w:ascii="Times New Roman" w:hAnsi="Times New Roman" w:cs="Times New Roman"/>
          <w:b/>
          <w:i/>
          <w:color w:val="FF0000"/>
          <w:sz w:val="28"/>
          <w:szCs w:val="28"/>
        </w:rPr>
        <w:t>«Расскажи, что ты видел на сабантуе»</w:t>
      </w:r>
    </w:p>
    <w:p w:rsidR="0045423E" w:rsidRDefault="0045423E" w:rsidP="0045423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5423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связной речи детей.</w:t>
      </w:r>
    </w:p>
    <w:p w:rsidR="0045423E" w:rsidRDefault="0045423E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2690E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расскажи, что ты видел на сабантуе.</w:t>
      </w:r>
    </w:p>
    <w:p w:rsidR="006B6590" w:rsidRDefault="006B6590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6B6590" w:rsidRDefault="006B6590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6B6590" w:rsidRDefault="006B6590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6B6590" w:rsidRDefault="006B6590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6B6590" w:rsidRDefault="006B6590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6B6590" w:rsidRPr="006B6590" w:rsidRDefault="006B6590" w:rsidP="00454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9762F5" w:rsidRDefault="0045423E">
      <w:r w:rsidRPr="0045423E">
        <w:rPr>
          <w:noProof/>
        </w:rPr>
        <w:drawing>
          <wp:inline distT="0" distB="0" distL="0" distR="0">
            <wp:extent cx="4618265" cy="3981450"/>
            <wp:effectExtent l="171450" t="133350" r="353785" b="304800"/>
            <wp:docPr id="4" name="Рисунок 4" descr="K:\МО апрель 22\16384176230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K:\МО апрель 22\163841762307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388" cy="3985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45423E">
        <w:rPr>
          <w:noProof/>
        </w:rPr>
        <w:t xml:space="preserve">    </w:t>
      </w:r>
    </w:p>
    <w:sectPr w:rsidR="009762F5" w:rsidSect="00EC3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45423E"/>
    <w:rsid w:val="00213A4B"/>
    <w:rsid w:val="0045423E"/>
    <w:rsid w:val="006B6590"/>
    <w:rsid w:val="009762F5"/>
    <w:rsid w:val="00EC3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23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54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45423E"/>
    <w:rPr>
      <w:rFonts w:ascii="Microsoft Sans Serif" w:hAnsi="Microsoft Sans Serif" w:cs="Microsoft Sans Serif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2022-09-07T04:17:00Z</dcterms:created>
  <dcterms:modified xsi:type="dcterms:W3CDTF">2022-09-07T04:43:00Z</dcterms:modified>
</cp:coreProperties>
</file>